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7B89" w14:textId="787E7659" w:rsidR="00AC5358" w:rsidRPr="002F5584" w:rsidRDefault="00AC5358" w:rsidP="00AC5358">
      <w:pPr>
        <w:rPr>
          <w:rFonts w:cstheme="minorHAnsi"/>
          <w:sz w:val="20"/>
          <w:szCs w:val="20"/>
        </w:rPr>
      </w:pPr>
      <w:r w:rsidRPr="002F5584">
        <w:rPr>
          <w:rFonts w:cstheme="minorHAnsi"/>
          <w:sz w:val="20"/>
          <w:szCs w:val="20"/>
        </w:rPr>
        <w:t xml:space="preserve">There are literally hundreds of ways that you can raise money for </w:t>
      </w:r>
      <w:r w:rsidR="00505460">
        <w:rPr>
          <w:rFonts w:cstheme="minorHAnsi"/>
          <w:sz w:val="20"/>
          <w:szCs w:val="20"/>
        </w:rPr>
        <w:t>Koala Academy</w:t>
      </w:r>
      <w:r w:rsidRPr="002F5584">
        <w:rPr>
          <w:rFonts w:cstheme="minorHAnsi"/>
          <w:sz w:val="20"/>
          <w:szCs w:val="20"/>
        </w:rPr>
        <w:t xml:space="preserve"> and</w:t>
      </w:r>
      <w:r w:rsidR="00505460">
        <w:rPr>
          <w:rFonts w:cstheme="minorHAnsi"/>
          <w:sz w:val="20"/>
          <w:szCs w:val="20"/>
        </w:rPr>
        <w:t xml:space="preserve"> Community Hub</w:t>
      </w:r>
      <w:r w:rsidRPr="002F5584">
        <w:rPr>
          <w:rFonts w:cstheme="minorHAnsi"/>
          <w:sz w:val="20"/>
          <w:szCs w:val="20"/>
        </w:rPr>
        <w:t xml:space="preserve">, but if you’re stuck for ideas, read on!  </w:t>
      </w:r>
    </w:p>
    <w:p w14:paraId="0648A6A6" w14:textId="5F17EBDA" w:rsidR="00AC5358" w:rsidRPr="002F5584" w:rsidRDefault="00AC5358" w:rsidP="00AC5358">
      <w:pPr>
        <w:rPr>
          <w:rFonts w:cstheme="minorHAnsi"/>
          <w:sz w:val="20"/>
          <w:szCs w:val="20"/>
        </w:rPr>
      </w:pPr>
      <w:r w:rsidRPr="002F5584">
        <w:rPr>
          <w:rFonts w:cstheme="minorHAnsi"/>
          <w:sz w:val="20"/>
          <w:szCs w:val="20"/>
        </w:rPr>
        <w:t xml:space="preserve">You can also let us know if you would prefer your donated money to go towards supporting Koala or the </w:t>
      </w:r>
      <w:r w:rsidR="00505460">
        <w:rPr>
          <w:rFonts w:cstheme="minorHAnsi"/>
          <w:sz w:val="20"/>
          <w:szCs w:val="20"/>
        </w:rPr>
        <w:t>Koala Academy</w:t>
      </w:r>
      <w:r w:rsidRPr="002F5584">
        <w:rPr>
          <w:rFonts w:cstheme="minorHAnsi"/>
          <w:sz w:val="20"/>
          <w:szCs w:val="20"/>
        </w:rPr>
        <w:t>.  If you do not stipulate, then we will allocate the funds to whichever project needs those funds at that time.  We will, however, always let you know where your funds have been spent.</w:t>
      </w:r>
    </w:p>
    <w:p w14:paraId="2C2DE12F" w14:textId="4E31A14D" w:rsidR="00AC5358" w:rsidRPr="002F5584" w:rsidRDefault="00AC5358" w:rsidP="00AC5358">
      <w:pPr>
        <w:rPr>
          <w:rFonts w:cstheme="minorHAnsi"/>
          <w:sz w:val="20"/>
          <w:szCs w:val="20"/>
        </w:rPr>
      </w:pPr>
      <w:r w:rsidRPr="002F5584">
        <w:rPr>
          <w:rFonts w:cstheme="minorHAnsi"/>
          <w:sz w:val="20"/>
          <w:szCs w:val="20"/>
        </w:rPr>
        <w:t xml:space="preserve">Most importantly, if you are going to fundraise for us, let us know in advance.  We can then publicise your efforts and help to gain you more support.  If you work for certain local companies, they </w:t>
      </w:r>
      <w:r w:rsidR="006843A5" w:rsidRPr="002F5584">
        <w:rPr>
          <w:rFonts w:cstheme="minorHAnsi"/>
          <w:sz w:val="20"/>
          <w:szCs w:val="20"/>
        </w:rPr>
        <w:t xml:space="preserve">may </w:t>
      </w:r>
      <w:r w:rsidRPr="002F5584">
        <w:rPr>
          <w:rFonts w:cstheme="minorHAnsi"/>
          <w:sz w:val="20"/>
          <w:szCs w:val="20"/>
        </w:rPr>
        <w:t xml:space="preserve">also match fund anything you raise so it is always worth speaking to your employer.  Please also send us photographs to share </w:t>
      </w:r>
      <w:r w:rsidRPr="002F5584">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724885C" w14:textId="3D17DFF6" w:rsidR="00AC5358" w:rsidRPr="002F5584" w:rsidRDefault="00AC5358" w:rsidP="00AC5358">
      <w:pPr>
        <w:rPr>
          <w:rFonts w:cstheme="minorHAnsi"/>
          <w:sz w:val="20"/>
          <w:szCs w:val="20"/>
        </w:rPr>
      </w:pPr>
      <w:r w:rsidRPr="002F5584">
        <w:rPr>
          <w:rFonts w:cstheme="minorHAnsi"/>
          <w:sz w:val="20"/>
          <w:szCs w:val="20"/>
        </w:rPr>
        <w:t xml:space="preserve">Finally, please let us know if we can claim gift aid on your donation.  This will be relevant if you are a UK </w:t>
      </w:r>
      <w:r w:rsidR="006843A5" w:rsidRPr="002F5584">
        <w:rPr>
          <w:rFonts w:cstheme="minorHAnsi"/>
          <w:sz w:val="20"/>
          <w:szCs w:val="20"/>
        </w:rPr>
        <w:t>taxpayer</w:t>
      </w:r>
      <w:r w:rsidRPr="002F5584">
        <w:rPr>
          <w:rFonts w:cstheme="minorHAnsi"/>
          <w:sz w:val="20"/>
          <w:szCs w:val="20"/>
        </w:rPr>
        <w:t xml:space="preserve"> and did not fundraise using an auction, </w:t>
      </w:r>
      <w:proofErr w:type="gramStart"/>
      <w:r w:rsidRPr="002F5584">
        <w:rPr>
          <w:rFonts w:cstheme="minorHAnsi"/>
          <w:sz w:val="20"/>
          <w:szCs w:val="20"/>
        </w:rPr>
        <w:t>raffle</w:t>
      </w:r>
      <w:proofErr w:type="gramEnd"/>
      <w:r w:rsidRPr="002F5584">
        <w:rPr>
          <w:rFonts w:cstheme="minorHAnsi"/>
          <w:sz w:val="20"/>
          <w:szCs w:val="20"/>
        </w:rPr>
        <w:t xml:space="preserve"> or event – the donor must have given the funds without receiving anything in return.</w:t>
      </w:r>
    </w:p>
    <w:p w14:paraId="4F902BC7" w14:textId="77777777" w:rsidR="00AC5358" w:rsidRPr="002F5584" w:rsidRDefault="00AC5358" w:rsidP="00AC5358">
      <w:pPr>
        <w:rPr>
          <w:rFonts w:cstheme="minorHAnsi"/>
          <w:sz w:val="20"/>
          <w:szCs w:val="20"/>
        </w:rPr>
      </w:pPr>
      <w:r w:rsidRPr="002F5584">
        <w:rPr>
          <w:rFonts w:cstheme="minorHAnsi"/>
          <w:sz w:val="20"/>
          <w:szCs w:val="20"/>
        </w:rPr>
        <w:t>So, now for some ideas!</w:t>
      </w:r>
    </w:p>
    <w:p w14:paraId="68EC62F5" w14:textId="7B2F84E7"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Community Scavenger Hunt: organise your local community and create a fun scavenger hunt.  Charge a fee for people to enter.</w:t>
      </w:r>
    </w:p>
    <w:p w14:paraId="690A7D70" w14:textId="77777777" w:rsidR="006843A5" w:rsidRPr="002F5584" w:rsidRDefault="006843A5" w:rsidP="006843A5">
      <w:pPr>
        <w:pStyle w:val="ListParagraph"/>
        <w:rPr>
          <w:rFonts w:cstheme="minorHAnsi"/>
          <w:sz w:val="20"/>
          <w:szCs w:val="20"/>
        </w:rPr>
      </w:pPr>
    </w:p>
    <w:p w14:paraId="4F9D3FE6" w14:textId="527B24B4"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Community Carnival/Mini Festival: this could take any form that you like – a food festival, drink festival or an arts and crafts festival.  Charge a nominal entry fee to visitors and you could invite local stalls to participate, in exchange for a donation.</w:t>
      </w:r>
    </w:p>
    <w:p w14:paraId="69174021" w14:textId="77777777" w:rsidR="006843A5" w:rsidRPr="002F5584" w:rsidRDefault="006843A5" w:rsidP="006843A5">
      <w:pPr>
        <w:pStyle w:val="ListParagraph"/>
        <w:rPr>
          <w:rFonts w:cstheme="minorHAnsi"/>
          <w:sz w:val="20"/>
          <w:szCs w:val="20"/>
        </w:rPr>
      </w:pPr>
    </w:p>
    <w:p w14:paraId="5EA92DCC" w14:textId="24D0B884"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 xml:space="preserve">TLC Fest: everyone loves a spot of pampering from time to time, so why not create a wellness or beauty festival to give family and friends a chance to treat themselves in the name of charity. Contact local beauticians, masseuses, nail technicians, yoga instructors and hairdressers who can each set up </w:t>
      </w:r>
      <w:proofErr w:type="gramStart"/>
      <w:r w:rsidRPr="002F5584">
        <w:rPr>
          <w:rFonts w:cstheme="minorHAnsi"/>
          <w:sz w:val="20"/>
          <w:szCs w:val="20"/>
        </w:rPr>
        <w:t>a</w:t>
      </w:r>
      <w:proofErr w:type="gramEnd"/>
      <w:r w:rsidRPr="002F5584">
        <w:rPr>
          <w:rFonts w:cstheme="minorHAnsi"/>
          <w:sz w:val="20"/>
          <w:szCs w:val="20"/>
        </w:rPr>
        <w:t xml:space="preserve"> own stall offering their services or taster versions, and ask them to donate a percentage of their profits. Visitors can purchase tickets to attend the event, while the businesses involved will get the benefit of free brand promotion and finding potential new customers.</w:t>
      </w:r>
    </w:p>
    <w:p w14:paraId="123D399B" w14:textId="77777777" w:rsidR="006843A5" w:rsidRPr="002F5584" w:rsidRDefault="006843A5" w:rsidP="006843A5">
      <w:pPr>
        <w:pStyle w:val="ListParagraph"/>
        <w:rPr>
          <w:rFonts w:cstheme="minorHAnsi"/>
          <w:sz w:val="20"/>
          <w:szCs w:val="20"/>
        </w:rPr>
      </w:pPr>
    </w:p>
    <w:p w14:paraId="1B4EE3BF" w14:textId="28685D95" w:rsidR="00AC5358" w:rsidRDefault="00AC5358" w:rsidP="00AC5358">
      <w:pPr>
        <w:pStyle w:val="ListParagraph"/>
        <w:numPr>
          <w:ilvl w:val="0"/>
          <w:numId w:val="4"/>
        </w:numPr>
        <w:rPr>
          <w:rFonts w:cstheme="minorHAnsi"/>
          <w:sz w:val="20"/>
          <w:szCs w:val="20"/>
        </w:rPr>
      </w:pPr>
      <w:r w:rsidRPr="002F5584">
        <w:rPr>
          <w:rFonts w:cstheme="minorHAnsi"/>
          <w:sz w:val="20"/>
          <w:szCs w:val="20"/>
        </w:rPr>
        <w:t>Host a charity dinner party: send invitations out to friends and decide on a realistic price to charge for your meal.  This can be done in person or virtually.</w:t>
      </w:r>
    </w:p>
    <w:p w14:paraId="53F1B6F0" w14:textId="77777777" w:rsidR="002F5584" w:rsidRPr="002F5584" w:rsidRDefault="002F5584" w:rsidP="002F5584">
      <w:pPr>
        <w:pStyle w:val="ListParagraph"/>
        <w:rPr>
          <w:rFonts w:cstheme="minorHAnsi"/>
          <w:sz w:val="20"/>
          <w:szCs w:val="20"/>
        </w:rPr>
      </w:pPr>
    </w:p>
    <w:p w14:paraId="3C83DACC" w14:textId="39676744"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Bake sale extravaganza: a classic fundraising idea but always a good one (and an excuse to eat cake!)</w:t>
      </w:r>
    </w:p>
    <w:p w14:paraId="4EF168A7" w14:textId="77777777" w:rsidR="006843A5" w:rsidRPr="002F5584" w:rsidRDefault="006843A5" w:rsidP="006843A5">
      <w:pPr>
        <w:pStyle w:val="ListParagraph"/>
        <w:rPr>
          <w:rFonts w:cstheme="minorHAnsi"/>
          <w:sz w:val="20"/>
          <w:szCs w:val="20"/>
        </w:rPr>
      </w:pPr>
    </w:p>
    <w:p w14:paraId="296D97BB" w14:textId="1E48BD6A"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Sponsored car wash: if you don’t have the space at home, speak to your local pub or fire station who may be happy to support your event.</w:t>
      </w:r>
    </w:p>
    <w:p w14:paraId="33043C71" w14:textId="77777777" w:rsidR="006843A5" w:rsidRPr="002F5584" w:rsidRDefault="006843A5" w:rsidP="006843A5">
      <w:pPr>
        <w:pStyle w:val="ListParagraph"/>
        <w:rPr>
          <w:rFonts w:cstheme="minorHAnsi"/>
          <w:sz w:val="20"/>
          <w:szCs w:val="20"/>
        </w:rPr>
      </w:pPr>
    </w:p>
    <w:p w14:paraId="6C62AFAE" w14:textId="691E63DC"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Community car boot sale: a great way to raise money for More Education, whilst clearing out any unwanted bits and pieces</w:t>
      </w:r>
      <w:r w:rsidR="006843A5" w:rsidRPr="002F5584">
        <w:rPr>
          <w:rFonts w:cstheme="minorHAnsi"/>
          <w:sz w:val="20"/>
          <w:szCs w:val="20"/>
        </w:rPr>
        <w:t>.</w:t>
      </w:r>
    </w:p>
    <w:p w14:paraId="1E432171" w14:textId="77777777" w:rsidR="006843A5" w:rsidRPr="002F5584" w:rsidRDefault="006843A5" w:rsidP="006843A5">
      <w:pPr>
        <w:pStyle w:val="ListParagraph"/>
        <w:rPr>
          <w:rFonts w:cstheme="minorHAnsi"/>
          <w:sz w:val="20"/>
          <w:szCs w:val="20"/>
        </w:rPr>
      </w:pPr>
    </w:p>
    <w:p w14:paraId="20FAA2BE" w14:textId="33ACBC12"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Garage sale: like a car boot sale but run from the bottom of your drive!</w:t>
      </w:r>
    </w:p>
    <w:p w14:paraId="184E9CF2" w14:textId="77777777" w:rsidR="006843A5" w:rsidRPr="002F5584" w:rsidRDefault="006843A5" w:rsidP="006843A5">
      <w:pPr>
        <w:pStyle w:val="ListParagraph"/>
        <w:rPr>
          <w:rFonts w:cstheme="minorHAnsi"/>
          <w:sz w:val="20"/>
          <w:szCs w:val="20"/>
        </w:rPr>
      </w:pPr>
    </w:p>
    <w:p w14:paraId="4A4228AB" w14:textId="4C3FDD67"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Sponsored walk/ride/run: this can be organised in many forms and is a great way to bring communities together.  This could be an event organised for you, or you may want to participate in an organised event and participate while raising funds for us.</w:t>
      </w:r>
    </w:p>
    <w:p w14:paraId="0D0B1077" w14:textId="77777777" w:rsidR="006843A5" w:rsidRPr="002F5584" w:rsidRDefault="006843A5" w:rsidP="006843A5">
      <w:pPr>
        <w:pStyle w:val="ListParagraph"/>
        <w:rPr>
          <w:rFonts w:cstheme="minorHAnsi"/>
          <w:sz w:val="20"/>
          <w:szCs w:val="20"/>
        </w:rPr>
      </w:pPr>
    </w:p>
    <w:p w14:paraId="671EF332" w14:textId="7E833F50"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lastRenderedPageBreak/>
        <w:t>Golf tournament. if there's a golf course nearby, ask the owners to donate some less popular hours to the cause and run a gold tournament</w:t>
      </w:r>
      <w:r w:rsidR="006843A5" w:rsidRPr="002F5584">
        <w:rPr>
          <w:rFonts w:cstheme="minorHAnsi"/>
          <w:sz w:val="20"/>
          <w:szCs w:val="20"/>
        </w:rPr>
        <w:t>.</w:t>
      </w:r>
    </w:p>
    <w:p w14:paraId="65C3D160" w14:textId="77777777" w:rsidR="006843A5" w:rsidRPr="002F5584" w:rsidRDefault="006843A5" w:rsidP="006843A5">
      <w:pPr>
        <w:pStyle w:val="ListParagraph"/>
        <w:rPr>
          <w:rFonts w:cstheme="minorHAnsi"/>
          <w:sz w:val="20"/>
          <w:szCs w:val="20"/>
        </w:rPr>
      </w:pPr>
    </w:p>
    <w:p w14:paraId="2964C585" w14:textId="2EF28A6F"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Goal-kicking contest:  this could be run by a community centre/school and is a great way to raise funds.  It could even be part of another event!  Charge shooters to have a go at scoring goals, with a trophy for the winner.</w:t>
      </w:r>
    </w:p>
    <w:p w14:paraId="33965011" w14:textId="77777777" w:rsidR="006843A5" w:rsidRPr="002F5584" w:rsidRDefault="006843A5" w:rsidP="006843A5">
      <w:pPr>
        <w:pStyle w:val="ListParagraph"/>
        <w:rPr>
          <w:rFonts w:cstheme="minorHAnsi"/>
          <w:sz w:val="20"/>
          <w:szCs w:val="20"/>
        </w:rPr>
      </w:pPr>
    </w:p>
    <w:p w14:paraId="19FA3890" w14:textId="4C466A27"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Auction: run an auction and donate proceeds.  You could speak to local businesses to donate prizes and even combine it with a dinner.</w:t>
      </w:r>
    </w:p>
    <w:p w14:paraId="2C73068A" w14:textId="77777777" w:rsidR="006843A5" w:rsidRPr="002F5584" w:rsidRDefault="006843A5" w:rsidP="006843A5">
      <w:pPr>
        <w:pStyle w:val="ListParagraph"/>
        <w:rPr>
          <w:rFonts w:cstheme="minorHAnsi"/>
          <w:sz w:val="20"/>
          <w:szCs w:val="20"/>
        </w:rPr>
      </w:pPr>
    </w:p>
    <w:p w14:paraId="2F58BD76" w14:textId="042A7209"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Craft fair: get a bunch of artisans on board and charge tickets either at the door or for the virtual event. This idea is perfect for the festive season, when people are keen to buy unique, original gifts for their loved ones.</w:t>
      </w:r>
    </w:p>
    <w:p w14:paraId="2D8C5A71" w14:textId="77777777" w:rsidR="006843A5" w:rsidRPr="002F5584" w:rsidRDefault="006843A5" w:rsidP="006843A5">
      <w:pPr>
        <w:pStyle w:val="ListParagraph"/>
        <w:rPr>
          <w:rFonts w:cstheme="minorHAnsi"/>
          <w:sz w:val="20"/>
          <w:szCs w:val="20"/>
        </w:rPr>
      </w:pPr>
    </w:p>
    <w:p w14:paraId="7A6926D7" w14:textId="60FD4DC2"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Quiz night: host a quiz night and have participants pay to play. Apps such as House Party have proved very popular for hosting these kinds of community events online</w:t>
      </w:r>
      <w:r w:rsidR="006843A5" w:rsidRPr="002F5584">
        <w:rPr>
          <w:rFonts w:cstheme="minorHAnsi"/>
          <w:sz w:val="20"/>
          <w:szCs w:val="20"/>
        </w:rPr>
        <w:t>.</w:t>
      </w:r>
    </w:p>
    <w:p w14:paraId="520438D5" w14:textId="77777777" w:rsidR="006843A5" w:rsidRPr="002F5584" w:rsidRDefault="006843A5" w:rsidP="006843A5">
      <w:pPr>
        <w:pStyle w:val="ListParagraph"/>
        <w:rPr>
          <w:rFonts w:cstheme="minorHAnsi"/>
          <w:sz w:val="20"/>
          <w:szCs w:val="20"/>
        </w:rPr>
      </w:pPr>
    </w:p>
    <w:p w14:paraId="2F03F12E" w14:textId="30C7D107"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Workout class fundraiser: ask a local workout spot to host a special one-time online workout class with everyone’s favourite instructor.</w:t>
      </w:r>
    </w:p>
    <w:p w14:paraId="403FCAFD" w14:textId="77777777" w:rsidR="006843A5" w:rsidRPr="002F5584" w:rsidRDefault="006843A5" w:rsidP="006843A5">
      <w:pPr>
        <w:pStyle w:val="ListParagraph"/>
        <w:rPr>
          <w:rFonts w:cstheme="minorHAnsi"/>
          <w:sz w:val="20"/>
          <w:szCs w:val="20"/>
        </w:rPr>
      </w:pPr>
    </w:p>
    <w:p w14:paraId="45483AEA" w14:textId="57F7B7F5" w:rsidR="00AC5358" w:rsidRPr="002F5584" w:rsidRDefault="00AC5358" w:rsidP="00AC5358">
      <w:pPr>
        <w:pStyle w:val="ListParagraph"/>
        <w:numPr>
          <w:ilvl w:val="0"/>
          <w:numId w:val="4"/>
        </w:numPr>
        <w:rPr>
          <w:rFonts w:cstheme="minorHAnsi"/>
          <w:sz w:val="20"/>
          <w:szCs w:val="20"/>
        </w:rPr>
      </w:pPr>
      <w:r w:rsidRPr="002F5584">
        <w:rPr>
          <w:rFonts w:cstheme="minorHAnsi"/>
          <w:sz w:val="20"/>
          <w:szCs w:val="20"/>
        </w:rPr>
        <w:t>Dare fundraiser: sponsor a social dare contest in which participants agree to do outlandish things (such as shaving their heads) if sponsors contribute a certain amount of money.</w:t>
      </w:r>
    </w:p>
    <w:p w14:paraId="7BCAA540" w14:textId="77777777" w:rsidR="002F5584" w:rsidRDefault="002F5584" w:rsidP="006843A5">
      <w:pPr>
        <w:ind w:left="567"/>
        <w:rPr>
          <w:rFonts w:cstheme="minorHAnsi"/>
          <w:sz w:val="20"/>
          <w:szCs w:val="20"/>
        </w:rPr>
      </w:pPr>
    </w:p>
    <w:p w14:paraId="555918CE" w14:textId="28327426" w:rsidR="006843A5" w:rsidRDefault="006843A5" w:rsidP="002F5584">
      <w:pPr>
        <w:spacing w:after="0"/>
        <w:ind w:left="567"/>
        <w:rPr>
          <w:rFonts w:cstheme="minorHAnsi"/>
          <w:sz w:val="20"/>
          <w:szCs w:val="20"/>
        </w:rPr>
      </w:pPr>
      <w:r w:rsidRPr="002F5584">
        <w:rPr>
          <w:rFonts w:cstheme="minorHAnsi"/>
          <w:sz w:val="20"/>
          <w:szCs w:val="20"/>
        </w:rPr>
        <w:t>Thank you so much for wanting to support our cause. Together we can make a real change to the lives of autistic and neurodivergent people, and their families, in our community.</w:t>
      </w:r>
    </w:p>
    <w:p w14:paraId="329E9EDC" w14:textId="0A413B96" w:rsidR="002F5584" w:rsidRDefault="002F5584" w:rsidP="002F5584">
      <w:pPr>
        <w:spacing w:after="0"/>
        <w:ind w:left="567"/>
        <w:rPr>
          <w:rFonts w:cstheme="minorHAnsi"/>
          <w:sz w:val="20"/>
          <w:szCs w:val="20"/>
        </w:rPr>
      </w:pPr>
    </w:p>
    <w:p w14:paraId="6704E295" w14:textId="37F0C8B0" w:rsidR="002F5584" w:rsidRDefault="003D4512" w:rsidP="002F5584">
      <w:pPr>
        <w:spacing w:after="0"/>
        <w:ind w:left="567"/>
        <w:rPr>
          <w:rFonts w:cstheme="minorHAnsi"/>
          <w:sz w:val="20"/>
          <w:szCs w:val="20"/>
        </w:rPr>
      </w:pPr>
      <w:hyperlink r:id="rId8" w:history="1">
        <w:r w:rsidR="002F5584" w:rsidRPr="00B57089">
          <w:rPr>
            <w:rStyle w:val="Hyperlink"/>
            <w:rFonts w:cstheme="minorHAnsi"/>
            <w:sz w:val="20"/>
            <w:szCs w:val="20"/>
          </w:rPr>
          <w:t>www.koalacommunityhub.co.uk</w:t>
        </w:r>
      </w:hyperlink>
    </w:p>
    <w:p w14:paraId="14880CDE" w14:textId="30A0652F" w:rsidR="002F5584" w:rsidRDefault="003D4512" w:rsidP="002F5584">
      <w:pPr>
        <w:spacing w:after="0"/>
        <w:ind w:left="567"/>
        <w:rPr>
          <w:rFonts w:cstheme="minorHAnsi"/>
          <w:sz w:val="20"/>
          <w:szCs w:val="20"/>
        </w:rPr>
      </w:pPr>
      <w:hyperlink r:id="rId9" w:history="1">
        <w:r w:rsidR="00505460">
          <w:rPr>
            <w:rStyle w:val="Hyperlink"/>
            <w:rFonts w:cstheme="minorHAnsi"/>
            <w:sz w:val="20"/>
            <w:szCs w:val="20"/>
          </w:rPr>
          <w:t>www.koalaacademy.co.uk</w:t>
        </w:r>
      </w:hyperlink>
    </w:p>
    <w:p w14:paraId="0FC2787E" w14:textId="77777777" w:rsidR="00505460" w:rsidRDefault="00505460" w:rsidP="00505460">
      <w:pPr>
        <w:spacing w:after="0"/>
        <w:ind w:left="567"/>
        <w:rPr>
          <w:rFonts w:cstheme="minorHAnsi"/>
          <w:sz w:val="20"/>
          <w:szCs w:val="20"/>
        </w:rPr>
      </w:pPr>
      <w:hyperlink r:id="rId10" w:history="1">
        <w:r w:rsidRPr="00B57089">
          <w:rPr>
            <w:rStyle w:val="Hyperlink"/>
            <w:rFonts w:cstheme="minorHAnsi"/>
            <w:sz w:val="20"/>
            <w:szCs w:val="20"/>
          </w:rPr>
          <w:t>www.moreeducation.co.uk</w:t>
        </w:r>
      </w:hyperlink>
    </w:p>
    <w:p w14:paraId="1643C475" w14:textId="40D481E3" w:rsidR="002F5584" w:rsidRDefault="002F5584" w:rsidP="002F5584">
      <w:pPr>
        <w:spacing w:after="0"/>
        <w:ind w:left="567"/>
        <w:rPr>
          <w:rFonts w:cstheme="minorHAnsi"/>
          <w:sz w:val="20"/>
          <w:szCs w:val="20"/>
        </w:rPr>
      </w:pPr>
    </w:p>
    <w:p w14:paraId="3387C2F3" w14:textId="39A88791" w:rsidR="002F5584" w:rsidRDefault="002F5584" w:rsidP="002F5584">
      <w:pPr>
        <w:spacing w:after="0"/>
        <w:ind w:left="567"/>
        <w:rPr>
          <w:rFonts w:cstheme="minorHAnsi"/>
          <w:sz w:val="20"/>
          <w:szCs w:val="20"/>
        </w:rPr>
      </w:pPr>
      <w:r>
        <w:rPr>
          <w:rFonts w:cstheme="minorHAnsi"/>
          <w:sz w:val="20"/>
          <w:szCs w:val="20"/>
        </w:rPr>
        <w:t>Tori Rist</w:t>
      </w:r>
    </w:p>
    <w:p w14:paraId="116589F0" w14:textId="4C524F00" w:rsidR="002F5584" w:rsidRDefault="002F5584" w:rsidP="002F5584">
      <w:pPr>
        <w:spacing w:after="0"/>
        <w:ind w:left="567"/>
        <w:rPr>
          <w:rFonts w:cstheme="minorHAnsi"/>
          <w:sz w:val="20"/>
          <w:szCs w:val="20"/>
        </w:rPr>
      </w:pPr>
      <w:r>
        <w:rPr>
          <w:rFonts w:cstheme="minorHAnsi"/>
          <w:sz w:val="20"/>
          <w:szCs w:val="20"/>
        </w:rPr>
        <w:t>Head of Operations</w:t>
      </w:r>
    </w:p>
    <w:p w14:paraId="0CAD80EE" w14:textId="1FB510E1" w:rsidR="002F5584" w:rsidRDefault="002F5584" w:rsidP="002F5584">
      <w:pPr>
        <w:spacing w:after="0"/>
        <w:ind w:left="567"/>
        <w:rPr>
          <w:rFonts w:cstheme="minorHAnsi"/>
          <w:sz w:val="20"/>
          <w:szCs w:val="20"/>
        </w:rPr>
      </w:pPr>
      <w:r>
        <w:rPr>
          <w:rFonts w:cstheme="minorHAnsi"/>
          <w:sz w:val="20"/>
          <w:szCs w:val="20"/>
        </w:rPr>
        <w:t>More Education</w:t>
      </w:r>
    </w:p>
    <w:p w14:paraId="352ABAAA" w14:textId="1775A587" w:rsidR="002F5584" w:rsidRDefault="003D4512" w:rsidP="002F5584">
      <w:pPr>
        <w:spacing w:after="0"/>
        <w:ind w:left="567"/>
        <w:rPr>
          <w:rFonts w:cstheme="minorHAnsi"/>
          <w:sz w:val="20"/>
          <w:szCs w:val="20"/>
        </w:rPr>
      </w:pPr>
      <w:hyperlink r:id="rId11" w:history="1">
        <w:r w:rsidR="002F5584" w:rsidRPr="00B57089">
          <w:rPr>
            <w:rStyle w:val="Hyperlink"/>
            <w:rFonts w:cstheme="minorHAnsi"/>
            <w:sz w:val="20"/>
            <w:szCs w:val="20"/>
          </w:rPr>
          <w:t>tori@moreeducation.co.uk</w:t>
        </w:r>
      </w:hyperlink>
      <w:r w:rsidR="002F5584">
        <w:rPr>
          <w:rFonts w:cstheme="minorHAnsi"/>
          <w:sz w:val="20"/>
          <w:szCs w:val="20"/>
        </w:rPr>
        <w:t xml:space="preserve"> </w:t>
      </w:r>
    </w:p>
    <w:p w14:paraId="15E7E4F0" w14:textId="77777777" w:rsidR="002F5584" w:rsidRPr="002F5584" w:rsidRDefault="002F5584" w:rsidP="002F5584">
      <w:pPr>
        <w:spacing w:after="0"/>
        <w:ind w:left="567"/>
        <w:rPr>
          <w:rFonts w:cstheme="minorHAnsi"/>
          <w:sz w:val="20"/>
          <w:szCs w:val="20"/>
        </w:rPr>
      </w:pPr>
    </w:p>
    <w:p w14:paraId="05EAEECC" w14:textId="77777777" w:rsidR="002B6AB0" w:rsidRPr="002F5584" w:rsidRDefault="002B6AB0" w:rsidP="002F5584">
      <w:pPr>
        <w:spacing w:after="0"/>
        <w:rPr>
          <w:rFonts w:cstheme="minorHAnsi"/>
          <w:sz w:val="20"/>
          <w:szCs w:val="20"/>
        </w:rPr>
      </w:pPr>
    </w:p>
    <w:sectPr w:rsidR="002B6AB0" w:rsidRPr="002F5584" w:rsidSect="00505460">
      <w:headerReference w:type="default" r:id="rId12"/>
      <w:footerReference w:type="default" r:id="rId13"/>
      <w:pgSz w:w="11906" w:h="16838"/>
      <w:pgMar w:top="3686"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8653" w14:textId="77777777" w:rsidR="003D4512" w:rsidRDefault="003D4512" w:rsidP="00A86285">
      <w:pPr>
        <w:spacing w:after="0" w:line="240" w:lineRule="auto"/>
      </w:pPr>
      <w:r>
        <w:separator/>
      </w:r>
    </w:p>
  </w:endnote>
  <w:endnote w:type="continuationSeparator" w:id="0">
    <w:p w14:paraId="752EC960" w14:textId="77777777" w:rsidR="003D4512" w:rsidRDefault="003D4512" w:rsidP="00A8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2728520"/>
      <w:docPartObj>
        <w:docPartGallery w:val="Page Numbers (Bottom of Page)"/>
        <w:docPartUnique/>
      </w:docPartObj>
    </w:sdtPr>
    <w:sdtEndPr/>
    <w:sdtContent>
      <w:sdt>
        <w:sdtPr>
          <w:rPr>
            <w:sz w:val="24"/>
            <w:szCs w:val="24"/>
          </w:rPr>
          <w:id w:val="1453898650"/>
          <w:docPartObj>
            <w:docPartGallery w:val="Page Numbers (Top of Page)"/>
            <w:docPartUnique/>
          </w:docPartObj>
        </w:sdtPr>
        <w:sdtEndPr/>
        <w:sdtContent>
          <w:p w14:paraId="2FA18984" w14:textId="60A28288" w:rsidR="00A86285" w:rsidRPr="00A86285" w:rsidRDefault="00B43442" w:rsidP="00E8607C">
            <w:pPr>
              <w:pStyle w:val="Footer"/>
              <w:tabs>
                <w:tab w:val="clear" w:pos="9026"/>
                <w:tab w:val="right" w:pos="10348"/>
              </w:tabs>
              <w:ind w:left="720"/>
              <w:rPr>
                <w:sz w:val="24"/>
                <w:szCs w:val="24"/>
              </w:rPr>
            </w:pPr>
            <w:r>
              <w:rPr>
                <w:noProof/>
                <w:sz w:val="24"/>
                <w:szCs w:val="24"/>
              </w:rPr>
              <w:drawing>
                <wp:anchor distT="0" distB="0" distL="114300" distR="114300" simplePos="0" relativeHeight="251660288" behindDoc="1" locked="0" layoutInCell="1" allowOverlap="1" wp14:anchorId="17E1D4F6" wp14:editId="5E2F0602">
                  <wp:simplePos x="0" y="0"/>
                  <wp:positionH relativeFrom="column">
                    <wp:posOffset>-635</wp:posOffset>
                  </wp:positionH>
                  <wp:positionV relativeFrom="paragraph">
                    <wp:posOffset>-214630</wp:posOffset>
                  </wp:positionV>
                  <wp:extent cx="609600" cy="609600"/>
                  <wp:effectExtent l="0" t="0" r="0" b="0"/>
                  <wp:wrapNone/>
                  <wp:docPr id="17" name="Picture 17"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sidR="00E8607C">
              <w:rPr>
                <w:sz w:val="24"/>
                <w:szCs w:val="24"/>
              </w:rPr>
              <w:t xml:space="preserve">   </w:t>
            </w:r>
            <w:r w:rsidRPr="00E8607C">
              <w:rPr>
                <w:sz w:val="20"/>
                <w:szCs w:val="20"/>
              </w:rPr>
              <w:t>Registered Charity 1195650</w:t>
            </w:r>
            <w:r w:rsidR="00A86285">
              <w:rPr>
                <w:sz w:val="24"/>
                <w:szCs w:val="24"/>
              </w:rPr>
              <w:tab/>
              <w:t xml:space="preserve">                  </w:t>
            </w:r>
            <w:r w:rsidR="00A86285" w:rsidRPr="00A86285">
              <w:rPr>
                <w:sz w:val="24"/>
                <w:szCs w:val="24"/>
              </w:rPr>
              <w:t xml:space="preserve">Page </w:t>
            </w:r>
            <w:r w:rsidR="00A86285" w:rsidRPr="00A86285">
              <w:rPr>
                <w:b/>
                <w:bCs/>
                <w:sz w:val="24"/>
                <w:szCs w:val="24"/>
              </w:rPr>
              <w:fldChar w:fldCharType="begin"/>
            </w:r>
            <w:r w:rsidR="00A86285" w:rsidRPr="00A86285">
              <w:rPr>
                <w:b/>
                <w:bCs/>
                <w:sz w:val="24"/>
                <w:szCs w:val="24"/>
              </w:rPr>
              <w:instrText xml:space="preserve"> PAGE </w:instrText>
            </w:r>
            <w:r w:rsidR="00A86285" w:rsidRPr="00A86285">
              <w:rPr>
                <w:b/>
                <w:bCs/>
                <w:sz w:val="24"/>
                <w:szCs w:val="24"/>
              </w:rPr>
              <w:fldChar w:fldCharType="separate"/>
            </w:r>
            <w:r w:rsidR="00E42A55">
              <w:rPr>
                <w:b/>
                <w:bCs/>
                <w:noProof/>
                <w:sz w:val="24"/>
                <w:szCs w:val="24"/>
              </w:rPr>
              <w:t>4</w:t>
            </w:r>
            <w:r w:rsidR="00A86285" w:rsidRPr="00A86285">
              <w:rPr>
                <w:b/>
                <w:bCs/>
                <w:sz w:val="24"/>
                <w:szCs w:val="24"/>
              </w:rPr>
              <w:fldChar w:fldCharType="end"/>
            </w:r>
            <w:r w:rsidR="00A86285" w:rsidRPr="00A86285">
              <w:rPr>
                <w:sz w:val="24"/>
                <w:szCs w:val="24"/>
              </w:rPr>
              <w:t xml:space="preserve"> of </w:t>
            </w:r>
            <w:r w:rsidR="00A86285" w:rsidRPr="00A86285">
              <w:rPr>
                <w:b/>
                <w:bCs/>
                <w:sz w:val="24"/>
                <w:szCs w:val="24"/>
              </w:rPr>
              <w:fldChar w:fldCharType="begin"/>
            </w:r>
            <w:r w:rsidR="00A86285" w:rsidRPr="00A86285">
              <w:rPr>
                <w:b/>
                <w:bCs/>
                <w:sz w:val="24"/>
                <w:szCs w:val="24"/>
              </w:rPr>
              <w:instrText xml:space="preserve"> NUMPAGES  </w:instrText>
            </w:r>
            <w:r w:rsidR="00A86285" w:rsidRPr="00A86285">
              <w:rPr>
                <w:b/>
                <w:bCs/>
                <w:sz w:val="24"/>
                <w:szCs w:val="24"/>
              </w:rPr>
              <w:fldChar w:fldCharType="separate"/>
            </w:r>
            <w:r w:rsidR="00E42A55">
              <w:rPr>
                <w:b/>
                <w:bCs/>
                <w:noProof/>
                <w:sz w:val="24"/>
                <w:szCs w:val="24"/>
              </w:rPr>
              <w:t>4</w:t>
            </w:r>
            <w:r w:rsidR="00A86285" w:rsidRPr="00A86285">
              <w:rPr>
                <w:b/>
                <w:bCs/>
                <w:sz w:val="24"/>
                <w:szCs w:val="24"/>
              </w:rPr>
              <w:fldChar w:fldCharType="end"/>
            </w:r>
            <w:r w:rsidR="00A86285">
              <w:rPr>
                <w:b/>
                <w:bCs/>
                <w:sz w:val="24"/>
                <w:szCs w:val="24"/>
              </w:rPr>
              <w:tab/>
            </w:r>
            <w:r w:rsidR="00505460">
              <w:rPr>
                <w:b/>
                <w:bCs/>
                <w:sz w:val="24"/>
                <w:szCs w:val="24"/>
              </w:rPr>
              <w:t>April 2022</w:t>
            </w:r>
          </w:p>
        </w:sdtContent>
      </w:sdt>
    </w:sdtContent>
  </w:sdt>
  <w:p w14:paraId="63255D59" w14:textId="77777777" w:rsidR="00A86285" w:rsidRDefault="00A86285" w:rsidP="00A862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B34E" w14:textId="77777777" w:rsidR="003D4512" w:rsidRDefault="003D4512" w:rsidP="00A86285">
      <w:pPr>
        <w:spacing w:after="0" w:line="240" w:lineRule="auto"/>
      </w:pPr>
      <w:r>
        <w:separator/>
      </w:r>
    </w:p>
  </w:footnote>
  <w:footnote w:type="continuationSeparator" w:id="0">
    <w:p w14:paraId="6281FDFB" w14:textId="77777777" w:rsidR="003D4512" w:rsidRDefault="003D4512" w:rsidP="00A8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22FE" w14:textId="6E657E2F" w:rsidR="00A86285" w:rsidRDefault="00505460" w:rsidP="00A86285">
    <w:pPr>
      <w:pStyle w:val="Header"/>
      <w:tabs>
        <w:tab w:val="left" w:pos="426"/>
      </w:tabs>
      <w:jc w:val="center"/>
    </w:pPr>
    <w:r>
      <w:rPr>
        <w:noProof/>
      </w:rPr>
      <w:drawing>
        <wp:anchor distT="0" distB="0" distL="114300" distR="114300" simplePos="0" relativeHeight="251662336" behindDoc="1" locked="0" layoutInCell="1" allowOverlap="1" wp14:anchorId="46A6D193" wp14:editId="3628523C">
          <wp:simplePos x="0" y="0"/>
          <wp:positionH relativeFrom="column">
            <wp:posOffset>4953635</wp:posOffset>
          </wp:positionH>
          <wp:positionV relativeFrom="paragraph">
            <wp:posOffset>0</wp:posOffset>
          </wp:positionV>
          <wp:extent cx="1600200" cy="160020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24AB3B2" wp14:editId="12ECAB40">
          <wp:simplePos x="0" y="0"/>
          <wp:positionH relativeFrom="column">
            <wp:posOffset>-144145</wp:posOffset>
          </wp:positionH>
          <wp:positionV relativeFrom="paragraph">
            <wp:posOffset>-60960</wp:posOffset>
          </wp:positionV>
          <wp:extent cx="1729105" cy="1729105"/>
          <wp:effectExtent l="0" t="0" r="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9105" cy="1729105"/>
                  </a:xfrm>
                  <a:prstGeom prst="rect">
                    <a:avLst/>
                  </a:prstGeom>
                </pic:spPr>
              </pic:pic>
            </a:graphicData>
          </a:graphic>
        </wp:anchor>
      </w:drawing>
    </w:r>
  </w:p>
  <w:p w14:paraId="52B99FE8" w14:textId="750A6303" w:rsidR="00A86285" w:rsidRPr="00A86285" w:rsidRDefault="00505460" w:rsidP="00A86285">
    <w:pPr>
      <w:pStyle w:val="Header"/>
      <w:tabs>
        <w:tab w:val="left" w:pos="426"/>
      </w:tabs>
      <w:rPr>
        <w:sz w:val="24"/>
        <w:szCs w:val="24"/>
      </w:rPr>
    </w:pPr>
    <w:r w:rsidRPr="00505460">
      <w:rPr>
        <w:noProof/>
        <w:sz w:val="24"/>
        <w:szCs w:val="24"/>
      </w:rPr>
      <mc:AlternateContent>
        <mc:Choice Requires="wps">
          <w:drawing>
            <wp:anchor distT="45720" distB="45720" distL="114300" distR="114300" simplePos="0" relativeHeight="251664384" behindDoc="0" locked="0" layoutInCell="1" allowOverlap="1" wp14:anchorId="2A854E7F" wp14:editId="24A7CD3E">
              <wp:simplePos x="0" y="0"/>
              <wp:positionH relativeFrom="column">
                <wp:align>center</wp:align>
              </wp:positionH>
              <wp:positionV relativeFrom="paragraph">
                <wp:posOffset>182880</wp:posOffset>
              </wp:positionV>
              <wp:extent cx="2360930" cy="140462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840B42" w14:textId="66115783" w:rsidR="00505460" w:rsidRPr="00505460" w:rsidRDefault="00505460" w:rsidP="00505460">
                          <w:pPr>
                            <w:jc w:val="center"/>
                            <w:rPr>
                              <w:b/>
                              <w:bCs/>
                              <w:sz w:val="28"/>
                              <w:szCs w:val="28"/>
                            </w:rPr>
                          </w:pPr>
                          <w:r w:rsidRPr="00505460">
                            <w:rPr>
                              <w:b/>
                              <w:bCs/>
                              <w:sz w:val="28"/>
                              <w:szCs w:val="28"/>
                            </w:rPr>
                            <w:t>Koala Community Hub and Koala Academy Fundraising Ideas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854E7F" id="_x0000_t202" coordsize="21600,21600" o:spt="202" path="m,l,21600r21600,l21600,xe">
              <v:stroke joinstyle="miter"/>
              <v:path gradientshapeok="t" o:connecttype="rect"/>
            </v:shapetype>
            <v:shape id="Text Box 2" o:spid="_x0000_s1026" type="#_x0000_t202" style="position:absolute;margin-left:0;margin-top:14.4pt;width:185.9pt;height:110.6pt;z-index:2516643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09840B42" w14:textId="66115783" w:rsidR="00505460" w:rsidRPr="00505460" w:rsidRDefault="00505460" w:rsidP="00505460">
                    <w:pPr>
                      <w:jc w:val="center"/>
                      <w:rPr>
                        <w:b/>
                        <w:bCs/>
                        <w:sz w:val="28"/>
                        <w:szCs w:val="28"/>
                      </w:rPr>
                    </w:pPr>
                    <w:r w:rsidRPr="00505460">
                      <w:rPr>
                        <w:b/>
                        <w:bCs/>
                        <w:sz w:val="28"/>
                        <w:szCs w:val="28"/>
                      </w:rPr>
                      <w:t>Koala Community Hub and Koala Academy Fundraising Ideas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0pt;height:150pt" o:bullet="t">
        <v:imagedata r:id="rId1" o:title="small"/>
      </v:shape>
    </w:pict>
  </w:numPicBullet>
  <w:abstractNum w:abstractNumId="0" w15:restartNumberingAfterBreak="0">
    <w:nsid w:val="018171A8"/>
    <w:multiLevelType w:val="hybridMultilevel"/>
    <w:tmpl w:val="F452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44AA2"/>
    <w:multiLevelType w:val="hybridMultilevel"/>
    <w:tmpl w:val="B63A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97DC9"/>
    <w:multiLevelType w:val="hybridMultilevel"/>
    <w:tmpl w:val="BE9E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35BD6"/>
    <w:multiLevelType w:val="hybridMultilevel"/>
    <w:tmpl w:val="A8C05BE6"/>
    <w:lvl w:ilvl="0" w:tplc="F72600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49486">
    <w:abstractNumId w:val="0"/>
  </w:num>
  <w:num w:numId="2" w16cid:durableId="41365011">
    <w:abstractNumId w:val="2"/>
  </w:num>
  <w:num w:numId="3" w16cid:durableId="1622229147">
    <w:abstractNumId w:val="1"/>
  </w:num>
  <w:num w:numId="4" w16cid:durableId="1481456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27C1184-2136-4196-834F-9DDB19EE32A9}"/>
    <w:docVar w:name="dgnword-eventsink" w:val="1735354963280"/>
  </w:docVars>
  <w:rsids>
    <w:rsidRoot w:val="00D60D87"/>
    <w:rsid w:val="000077C6"/>
    <w:rsid w:val="002B6AB0"/>
    <w:rsid w:val="002F5584"/>
    <w:rsid w:val="0033052D"/>
    <w:rsid w:val="003D4512"/>
    <w:rsid w:val="00505460"/>
    <w:rsid w:val="00525569"/>
    <w:rsid w:val="00577FFA"/>
    <w:rsid w:val="005964F1"/>
    <w:rsid w:val="005F6AFA"/>
    <w:rsid w:val="00620579"/>
    <w:rsid w:val="006843A5"/>
    <w:rsid w:val="0070057A"/>
    <w:rsid w:val="00906899"/>
    <w:rsid w:val="009167F5"/>
    <w:rsid w:val="00924958"/>
    <w:rsid w:val="00984F40"/>
    <w:rsid w:val="00A86285"/>
    <w:rsid w:val="00AC5358"/>
    <w:rsid w:val="00AD7B33"/>
    <w:rsid w:val="00AE0002"/>
    <w:rsid w:val="00B43442"/>
    <w:rsid w:val="00BC67A6"/>
    <w:rsid w:val="00C25DAA"/>
    <w:rsid w:val="00D60D87"/>
    <w:rsid w:val="00DE2B99"/>
    <w:rsid w:val="00E42A55"/>
    <w:rsid w:val="00E52CED"/>
    <w:rsid w:val="00E7271E"/>
    <w:rsid w:val="00E8607C"/>
    <w:rsid w:val="00F165A3"/>
    <w:rsid w:val="00F35AE8"/>
    <w:rsid w:val="00F9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6E9B"/>
  <w15:chartTrackingRefBased/>
  <w15:docId w15:val="{E116984A-0A75-4476-8623-598ED7C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85"/>
  </w:style>
  <w:style w:type="paragraph" w:styleId="Footer">
    <w:name w:val="footer"/>
    <w:basedOn w:val="Normal"/>
    <w:link w:val="FooterChar"/>
    <w:uiPriority w:val="99"/>
    <w:unhideWhenUsed/>
    <w:rsid w:val="00A86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85"/>
  </w:style>
  <w:style w:type="table" w:styleId="TableGrid">
    <w:name w:val="Table Grid"/>
    <w:basedOn w:val="TableNormal"/>
    <w:uiPriority w:val="39"/>
    <w:rsid w:val="005F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6AFA"/>
    <w:pPr>
      <w:ind w:left="720"/>
      <w:contextualSpacing/>
    </w:pPr>
  </w:style>
  <w:style w:type="character" w:styleId="Hyperlink">
    <w:name w:val="Hyperlink"/>
    <w:basedOn w:val="DefaultParagraphFont"/>
    <w:uiPriority w:val="99"/>
    <w:unhideWhenUsed/>
    <w:rsid w:val="002B6AB0"/>
    <w:rPr>
      <w:color w:val="0563C1" w:themeColor="hyperlink"/>
      <w:u w:val="single"/>
    </w:rPr>
  </w:style>
  <w:style w:type="character" w:styleId="UnresolvedMention">
    <w:name w:val="Unresolved Mention"/>
    <w:basedOn w:val="DefaultParagraphFont"/>
    <w:uiPriority w:val="99"/>
    <w:semiHidden/>
    <w:unhideWhenUsed/>
    <w:rsid w:val="00E5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alacommunityhub.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i@more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eeducation.co.uk" TargetMode="External"/><Relationship Id="rId4" Type="http://schemas.openxmlformats.org/officeDocument/2006/relationships/settings" Target="settings.xml"/><Relationship Id="rId9" Type="http://schemas.openxmlformats.org/officeDocument/2006/relationships/hyperlink" Target="http://www.andoversmallschool.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F25E-BB81-438A-B6FA-C70B8594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BCSUF</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Victoria Rist</cp:lastModifiedBy>
  <cp:revision>3</cp:revision>
  <cp:lastPrinted>2021-09-17T09:38:00Z</cp:lastPrinted>
  <dcterms:created xsi:type="dcterms:W3CDTF">2022-04-06T10:18:00Z</dcterms:created>
  <dcterms:modified xsi:type="dcterms:W3CDTF">2022-04-06T10:22:00Z</dcterms:modified>
</cp:coreProperties>
</file>